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EA825" w14:textId="22F77CFB" w:rsidR="00A23A21" w:rsidRPr="00183837" w:rsidRDefault="006A2D7C" w:rsidP="00F5065F">
      <w:pPr>
        <w:pStyle w:val="Title"/>
        <w:rPr>
          <w:sz w:val="64"/>
          <w:szCs w:val="64"/>
        </w:rPr>
      </w:pPr>
      <w:r>
        <w:rPr>
          <w:rFonts w:ascii="Bauhaus 93" w:hAnsi="Bauhaus 93"/>
          <w:noProof/>
          <w:sz w:val="64"/>
          <w:szCs w:val="64"/>
        </w:rPr>
        <w:drawing>
          <wp:anchor distT="0" distB="0" distL="114300" distR="114300" simplePos="0" relativeHeight="251658240" behindDoc="0" locked="0" layoutInCell="1" allowOverlap="1" wp14:anchorId="0B827F48" wp14:editId="4E98F61A">
            <wp:simplePos x="0" y="0"/>
            <wp:positionH relativeFrom="margin">
              <wp:posOffset>-635</wp:posOffset>
            </wp:positionH>
            <wp:positionV relativeFrom="margin">
              <wp:posOffset>-466725</wp:posOffset>
            </wp:positionV>
            <wp:extent cx="1598433" cy="601461"/>
            <wp:effectExtent l="0" t="0" r="190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ains logo 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433" cy="6014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065F" w:rsidRPr="00183837">
        <w:rPr>
          <w:rFonts w:ascii="Bauhaus 93" w:hAnsi="Bauhaus 93"/>
          <w:sz w:val="64"/>
          <w:szCs w:val="64"/>
        </w:rPr>
        <w:t>INTRO</w:t>
      </w:r>
      <w:r w:rsidR="00383E72" w:rsidRPr="00183837">
        <w:rPr>
          <w:rFonts w:ascii="Bauhaus 93" w:hAnsi="Bauhaus 93"/>
          <w:sz w:val="64"/>
          <w:szCs w:val="64"/>
        </w:rPr>
        <w:t>D</w:t>
      </w:r>
      <w:r w:rsidR="00F5065F" w:rsidRPr="00183837">
        <w:rPr>
          <w:rFonts w:ascii="Bauhaus 93" w:hAnsi="Bauhaus 93"/>
          <w:sz w:val="64"/>
          <w:szCs w:val="64"/>
        </w:rPr>
        <w:t>UCTION TO SPORTS</w:t>
      </w:r>
      <w:r w:rsidR="00F5065F" w:rsidRPr="00183837">
        <w:rPr>
          <w:sz w:val="64"/>
          <w:szCs w:val="64"/>
        </w:rPr>
        <w:t xml:space="preserve"> SERIES</w:t>
      </w:r>
    </w:p>
    <w:p w14:paraId="548FF3B3" w14:textId="79C0E3AE" w:rsidR="000070EB" w:rsidRDefault="00F5065F" w:rsidP="000070EB">
      <w:r>
        <w:t>with Geoff Stevens</w:t>
      </w:r>
      <w:bookmarkStart w:id="0" w:name="_GoBack"/>
      <w:bookmarkEnd w:id="0"/>
      <w:r>
        <w:t>, LMSW and Aubrie Hurt, MS, OTR/L</w:t>
      </w:r>
    </w:p>
    <w:p w14:paraId="5AEBF5D1" w14:textId="77777777" w:rsidR="000070EB" w:rsidRPr="00183837" w:rsidRDefault="000070EB" w:rsidP="000070EB">
      <w:pPr>
        <w:rPr>
          <w:rFonts w:ascii="Bauhaus 93" w:hAnsi="Bauhaus 93"/>
          <w:sz w:val="12"/>
        </w:rPr>
      </w:pPr>
    </w:p>
    <w:p w14:paraId="28A5704F" w14:textId="5606D466" w:rsidR="00F5065F" w:rsidRDefault="00383E72" w:rsidP="000070EB">
      <w:r w:rsidRPr="00F26E70">
        <w:rPr>
          <w:rFonts w:ascii="Bauhaus 93" w:hAnsi="Bauhaus 93"/>
        </w:rPr>
        <w:t>Introduction to Sports</w:t>
      </w:r>
      <w:r>
        <w:t xml:space="preserve"> Series is a three-part group designed to introduce children to sports. The series will focus on building social skills. There are </w:t>
      </w:r>
      <w:r w:rsidR="00F26E70">
        <w:t xml:space="preserve">many </w:t>
      </w:r>
      <w:r>
        <w:t xml:space="preserve">social skills </w:t>
      </w:r>
      <w:r w:rsidR="00F26E70">
        <w:t>needed to play sports and be successful on a team</w:t>
      </w:r>
      <w:r>
        <w:t>. Sports require teamwork, participation, communication, and sportsmanship. Physical skill building will also be incorporated into the three-part series with an emphasis on exercise, coordination, and motor planning.</w:t>
      </w:r>
      <w:r w:rsidR="004037C3">
        <w:t xml:space="preserve"> </w:t>
      </w:r>
      <w:r w:rsidR="004037C3" w:rsidRPr="004037C3">
        <w:rPr>
          <w:rFonts w:ascii="Bauhaus 93" w:hAnsi="Bauhaus 93"/>
        </w:rPr>
        <w:t>Introduction to Sports</w:t>
      </w:r>
      <w:r w:rsidR="004037C3">
        <w:t xml:space="preserve"> is open to all 8-12-year-old children. </w:t>
      </w:r>
    </w:p>
    <w:p w14:paraId="603D4B54" w14:textId="77777777" w:rsidR="000070EB" w:rsidRDefault="000070EB" w:rsidP="000070EB"/>
    <w:p w14:paraId="00CD1858" w14:textId="29423DED" w:rsidR="000070EB" w:rsidRPr="000070EB" w:rsidRDefault="007F35BE" w:rsidP="000070EB">
      <w:pPr>
        <w:jc w:val="center"/>
      </w:pPr>
      <w:r>
        <w:rPr>
          <w:noProof/>
        </w:rPr>
        <w:drawing>
          <wp:inline distT="0" distB="0" distL="0" distR="0" wp14:anchorId="24B279B1" wp14:editId="78041684">
            <wp:extent cx="5943600" cy="2683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0511-M-0000L-03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50882" w14:textId="77777777" w:rsidR="000070EB" w:rsidRPr="00183837" w:rsidRDefault="000070EB" w:rsidP="00383E72">
      <w:pPr>
        <w:rPr>
          <w:rFonts w:ascii="Bauhaus 93" w:hAnsi="Bauhaus 93"/>
        </w:rPr>
      </w:pPr>
    </w:p>
    <w:p w14:paraId="0F650EA0" w14:textId="572BA350" w:rsidR="00383E72" w:rsidRPr="00183837" w:rsidRDefault="00383E72" w:rsidP="00383E72">
      <w:pPr>
        <w:rPr>
          <w:rFonts w:ascii="Bauhaus 93" w:hAnsi="Bauhaus 93"/>
          <w:sz w:val="28"/>
        </w:rPr>
      </w:pPr>
      <w:r w:rsidRPr="00183837">
        <w:rPr>
          <w:rFonts w:ascii="Bauhaus 93" w:hAnsi="Bauhaus 93"/>
          <w:sz w:val="28"/>
        </w:rPr>
        <w:t>Things to note:</w:t>
      </w:r>
    </w:p>
    <w:p w14:paraId="7538ED45" w14:textId="197BD293" w:rsidR="00383E72" w:rsidRDefault="00383E72" w:rsidP="00383E72">
      <w:pPr>
        <w:pStyle w:val="ListParagraph"/>
        <w:numPr>
          <w:ilvl w:val="0"/>
          <w:numId w:val="1"/>
        </w:numPr>
      </w:pPr>
      <w:r>
        <w:t>Appropriate active attire is required</w:t>
      </w:r>
      <w:r w:rsidR="00A24F72">
        <w:t>.</w:t>
      </w:r>
    </w:p>
    <w:p w14:paraId="0AED2154" w14:textId="22B34D5C" w:rsidR="00A24F72" w:rsidRDefault="00B02750" w:rsidP="00383E72">
      <w:pPr>
        <w:pStyle w:val="ListParagraph"/>
        <w:numPr>
          <w:ilvl w:val="0"/>
          <w:numId w:val="1"/>
        </w:numPr>
      </w:pPr>
      <w:r>
        <w:t xml:space="preserve">Reusable water bottles are included in cost of </w:t>
      </w:r>
      <w:r w:rsidR="00F26E70">
        <w:t>series;</w:t>
      </w:r>
      <w:r>
        <w:t xml:space="preserve"> </w:t>
      </w:r>
      <w:r w:rsidR="00F26E70">
        <w:t>however,</w:t>
      </w:r>
      <w:r>
        <w:t xml:space="preserve"> children are welcome to bring additional water</w:t>
      </w:r>
      <w:r w:rsidR="00A24F72">
        <w:t>.</w:t>
      </w:r>
    </w:p>
    <w:p w14:paraId="77DE5A4A" w14:textId="53D4CF3D" w:rsidR="00A24F72" w:rsidRDefault="00A24F72" w:rsidP="00383E72">
      <w:pPr>
        <w:pStyle w:val="ListParagraph"/>
        <w:numPr>
          <w:ilvl w:val="0"/>
          <w:numId w:val="1"/>
        </w:numPr>
      </w:pPr>
      <w:r>
        <w:t xml:space="preserve">T-shirts can be ordered in youth or adult. Please specify at registration. </w:t>
      </w:r>
    </w:p>
    <w:p w14:paraId="337757A5" w14:textId="3E4A1297" w:rsidR="00383E72" w:rsidRDefault="00383E72" w:rsidP="00383E72">
      <w:pPr>
        <w:pStyle w:val="ListParagraph"/>
        <w:numPr>
          <w:ilvl w:val="0"/>
          <w:numId w:val="1"/>
        </w:numPr>
      </w:pPr>
      <w:r>
        <w:t>Groups will happen rain or shine, indoor space is available</w:t>
      </w:r>
      <w:r w:rsidR="00A24F72">
        <w:t>.</w:t>
      </w:r>
    </w:p>
    <w:p w14:paraId="18CA44A1" w14:textId="3AB805BE" w:rsidR="00383E72" w:rsidRDefault="00383E72" w:rsidP="00383E72">
      <w:pPr>
        <w:pStyle w:val="ListParagraph"/>
        <w:numPr>
          <w:ilvl w:val="0"/>
          <w:numId w:val="1"/>
        </w:numPr>
      </w:pPr>
      <w:r>
        <w:t>Groups will be outside and sunscreen is highly encouraged</w:t>
      </w:r>
      <w:r w:rsidR="00A24F72">
        <w:t>.</w:t>
      </w:r>
    </w:p>
    <w:p w14:paraId="5B9EE487" w14:textId="78A032CF" w:rsidR="00383E72" w:rsidRDefault="00383E72" w:rsidP="00383E72">
      <w:pPr>
        <w:pStyle w:val="ListParagraph"/>
        <w:numPr>
          <w:ilvl w:val="0"/>
          <w:numId w:val="1"/>
        </w:numPr>
      </w:pPr>
      <w:r>
        <w:t>Review general safety skills with children for safe outdoor play prior to sessions</w:t>
      </w:r>
      <w:r w:rsidR="00A24F72">
        <w:t>.</w:t>
      </w:r>
    </w:p>
    <w:p w14:paraId="34CA14BA" w14:textId="6E236539" w:rsidR="00A87BDF" w:rsidRDefault="00A87BDF" w:rsidP="00A87BDF"/>
    <w:p w14:paraId="5EEF2188" w14:textId="16E658EB" w:rsidR="00A87BDF" w:rsidRDefault="00A87BDF" w:rsidP="00A87BDF"/>
    <w:p w14:paraId="4247D9C5" w14:textId="193CC32B" w:rsidR="00383E72" w:rsidRPr="00A87BDF" w:rsidRDefault="00A87BDF" w:rsidP="00F26E70">
      <w:pPr>
        <w:pStyle w:val="Title"/>
        <w:spacing w:line="520" w:lineRule="exact"/>
        <w:rPr>
          <w:sz w:val="44"/>
        </w:rPr>
      </w:pPr>
      <w:r w:rsidRPr="00A87BDF">
        <w:rPr>
          <w:sz w:val="44"/>
        </w:rPr>
        <w:lastRenderedPageBreak/>
        <w:t>S</w:t>
      </w:r>
      <w:r w:rsidR="00383E72" w:rsidRPr="00A87BDF">
        <w:rPr>
          <w:sz w:val="44"/>
        </w:rPr>
        <w:t>eries #1</w:t>
      </w:r>
    </w:p>
    <w:p w14:paraId="12FD7F16" w14:textId="1537F082" w:rsidR="00383E72" w:rsidRPr="00F26E70" w:rsidRDefault="00383E72" w:rsidP="00F26E70">
      <w:pPr>
        <w:pStyle w:val="Title"/>
        <w:spacing w:line="520" w:lineRule="exact"/>
        <w:rPr>
          <w:rFonts w:ascii="Bauhaus 93" w:hAnsi="Bauhaus 93"/>
        </w:rPr>
      </w:pPr>
      <w:r w:rsidRPr="00F26E70">
        <w:rPr>
          <w:rFonts w:ascii="Bauhaus 93" w:hAnsi="Bauhaus 93"/>
        </w:rPr>
        <w:t>Flag Football</w:t>
      </w:r>
    </w:p>
    <w:p w14:paraId="1E126765" w14:textId="318AF127" w:rsidR="00B02750" w:rsidRPr="006D4E9A" w:rsidRDefault="00B02750" w:rsidP="00383E72">
      <w:r w:rsidRPr="006D4E9A">
        <w:rPr>
          <w:b/>
        </w:rPr>
        <w:t>Saturday, April 28</w:t>
      </w:r>
      <w:r w:rsidRPr="006D4E9A">
        <w:rPr>
          <w:b/>
          <w:vertAlign w:val="superscript"/>
        </w:rPr>
        <w:t>t</w:t>
      </w:r>
      <w:r w:rsidR="006D4E9A">
        <w:rPr>
          <w:b/>
          <w:vertAlign w:val="superscript"/>
        </w:rPr>
        <w:t>h</w:t>
      </w:r>
    </w:p>
    <w:p w14:paraId="4F8BBE0B" w14:textId="7E056F47" w:rsidR="00B02750" w:rsidRPr="006D4E9A" w:rsidRDefault="00B02750" w:rsidP="00383E72">
      <w:pPr>
        <w:rPr>
          <w:b/>
        </w:rPr>
      </w:pPr>
      <w:r w:rsidRPr="006D4E9A">
        <w:rPr>
          <w:b/>
        </w:rPr>
        <w:t>Saturday, May 5</w:t>
      </w:r>
      <w:r w:rsidRPr="006D4E9A">
        <w:rPr>
          <w:b/>
          <w:vertAlign w:val="superscript"/>
        </w:rPr>
        <w:t>t</w:t>
      </w:r>
      <w:r w:rsidR="006D4E9A">
        <w:rPr>
          <w:b/>
          <w:vertAlign w:val="superscript"/>
        </w:rPr>
        <w:t>h</w:t>
      </w:r>
    </w:p>
    <w:p w14:paraId="6810BA56" w14:textId="3A02D72B" w:rsidR="00B02750" w:rsidRDefault="00B02750" w:rsidP="00383E72">
      <w:bookmarkStart w:id="1" w:name="_Hlk507077167"/>
      <w:r>
        <w:t>10:30AM to 12:00PM</w:t>
      </w:r>
    </w:p>
    <w:bookmarkEnd w:id="1"/>
    <w:p w14:paraId="1A05687C" w14:textId="566D382D" w:rsidR="00B02750" w:rsidRDefault="00B02750" w:rsidP="00A87BDF">
      <w:pPr>
        <w:spacing w:after="120" w:line="240" w:lineRule="auto"/>
      </w:pPr>
      <w:r>
        <w:t xml:space="preserve">Cost: $95.00, cost includes both sessions, water bottle, and t-shirt. </w:t>
      </w:r>
    </w:p>
    <w:p w14:paraId="3711064B" w14:textId="742A4DD4" w:rsidR="00B02750" w:rsidRDefault="00B02750" w:rsidP="00A87BDF">
      <w:pPr>
        <w:spacing w:after="120" w:line="240" w:lineRule="auto"/>
      </w:pPr>
      <w:r>
        <w:t>Registration</w:t>
      </w:r>
      <w:r w:rsidRPr="00B02750">
        <w:rPr>
          <w:sz w:val="18"/>
        </w:rPr>
        <w:t xml:space="preserve">* </w:t>
      </w:r>
      <w:r>
        <w:t>Deadline: Saturday, April 14</w:t>
      </w:r>
      <w:r w:rsidRPr="00B02750">
        <w:rPr>
          <w:vertAlign w:val="superscript"/>
        </w:rPr>
        <w:t>th</w:t>
      </w:r>
      <w:r>
        <w:t xml:space="preserve"> </w:t>
      </w:r>
    </w:p>
    <w:p w14:paraId="15F8A652" w14:textId="4BBC9943" w:rsidR="00B02750" w:rsidRDefault="00B02750" w:rsidP="00A87BDF">
      <w:pPr>
        <w:spacing w:after="120" w:line="240" w:lineRule="auto"/>
        <w:rPr>
          <w:sz w:val="18"/>
        </w:rPr>
      </w:pPr>
      <w:r w:rsidRPr="00B02750">
        <w:rPr>
          <w:sz w:val="18"/>
        </w:rPr>
        <w:t>*payment, t-shirt size, and waiver are all required at registration</w:t>
      </w:r>
    </w:p>
    <w:p w14:paraId="710F711E" w14:textId="39874C45" w:rsidR="00B02750" w:rsidRPr="000070EB" w:rsidRDefault="00CC612C" w:rsidP="00A87BDF">
      <w:pPr>
        <w:spacing w:line="240" w:lineRule="auto"/>
        <w:rPr>
          <w:i/>
          <w:color w:val="808080" w:themeColor="background1" w:themeShade="80"/>
          <w:sz w:val="10"/>
        </w:rPr>
      </w:pPr>
      <w:r w:rsidRPr="000070EB">
        <w:rPr>
          <w:i/>
          <w:color w:val="808080" w:themeColor="background1" w:themeShade="80"/>
          <w:sz w:val="14"/>
          <w:szCs w:val="21"/>
        </w:rPr>
        <w:t>All groups, events, &amp; classes are subject to change and/or cancellation dependent on attendance. Groups must meet the therapeutic &amp; clinical requirements of both the participants &amp; the facilitators. Families will be notified TWO WEEKS before the start of scheduled groups/classes to communicate a cancellation. Thank you in advance for your understanding. Cost of group is due in full regardless of session attendance. No discounts or refunds will be issued for missed sessions.</w:t>
      </w:r>
    </w:p>
    <w:p w14:paraId="6B8739AE" w14:textId="55FDF455" w:rsidR="00383E72" w:rsidRPr="00A87BDF" w:rsidRDefault="00383E72" w:rsidP="00F26E70">
      <w:pPr>
        <w:pStyle w:val="Title"/>
        <w:spacing w:line="520" w:lineRule="exact"/>
        <w:rPr>
          <w:sz w:val="44"/>
        </w:rPr>
      </w:pPr>
      <w:r w:rsidRPr="00A87BDF">
        <w:rPr>
          <w:sz w:val="44"/>
        </w:rPr>
        <w:t>Series #2</w:t>
      </w:r>
    </w:p>
    <w:p w14:paraId="0A934A62" w14:textId="12F3FFED" w:rsidR="00383E72" w:rsidRPr="00F26E70" w:rsidRDefault="00383E72" w:rsidP="00F26E70">
      <w:pPr>
        <w:pStyle w:val="Title"/>
        <w:spacing w:line="520" w:lineRule="exact"/>
        <w:rPr>
          <w:rFonts w:ascii="Bauhaus 93" w:hAnsi="Bauhaus 93"/>
        </w:rPr>
      </w:pPr>
      <w:r w:rsidRPr="00F26E70">
        <w:rPr>
          <w:rFonts w:ascii="Bauhaus 93" w:hAnsi="Bauhaus 93"/>
        </w:rPr>
        <w:t>Volleyball</w:t>
      </w:r>
      <w:r w:rsidR="00885433">
        <w:rPr>
          <w:rFonts w:ascii="Bauhaus 93" w:hAnsi="Bauhaus 93"/>
        </w:rPr>
        <w:t>/Badminton</w:t>
      </w:r>
    </w:p>
    <w:p w14:paraId="3198A63F" w14:textId="4A613904" w:rsidR="008F215B" w:rsidRPr="000D41D2" w:rsidRDefault="008F215B" w:rsidP="00F26E70">
      <w:pPr>
        <w:spacing w:line="520" w:lineRule="exact"/>
        <w:rPr>
          <w:b/>
        </w:rPr>
      </w:pPr>
      <w:r w:rsidRPr="000D41D2">
        <w:rPr>
          <w:b/>
        </w:rPr>
        <w:t>Saturday, May 12</w:t>
      </w:r>
      <w:r w:rsidRPr="000D41D2">
        <w:rPr>
          <w:b/>
          <w:vertAlign w:val="superscript"/>
        </w:rPr>
        <w:t>th</w:t>
      </w:r>
    </w:p>
    <w:p w14:paraId="08F7BCD2" w14:textId="0ED531F6" w:rsidR="008F215B" w:rsidRPr="000D41D2" w:rsidRDefault="008F215B" w:rsidP="00383E72">
      <w:pPr>
        <w:rPr>
          <w:b/>
        </w:rPr>
      </w:pPr>
      <w:r w:rsidRPr="000D41D2">
        <w:rPr>
          <w:b/>
        </w:rPr>
        <w:t>Saturday, May 19</w:t>
      </w:r>
      <w:r w:rsidRPr="000D41D2">
        <w:rPr>
          <w:b/>
          <w:vertAlign w:val="superscript"/>
        </w:rPr>
        <w:t>th</w:t>
      </w:r>
      <w:r w:rsidRPr="000D41D2">
        <w:rPr>
          <w:b/>
        </w:rPr>
        <w:t xml:space="preserve"> </w:t>
      </w:r>
    </w:p>
    <w:p w14:paraId="0BCDED3E" w14:textId="77777777" w:rsidR="008F215B" w:rsidRDefault="008F215B" w:rsidP="008F215B">
      <w:r>
        <w:t>10:30AM to 12:00PM</w:t>
      </w:r>
    </w:p>
    <w:p w14:paraId="7CC69545" w14:textId="77777777" w:rsidR="008F215B" w:rsidRDefault="008F215B" w:rsidP="00A87BDF">
      <w:pPr>
        <w:spacing w:after="120" w:line="240" w:lineRule="auto"/>
      </w:pPr>
      <w:r>
        <w:t xml:space="preserve">Cost: $95.00, cost includes both sessions, water bottle, and t-shirt. </w:t>
      </w:r>
    </w:p>
    <w:p w14:paraId="69597053" w14:textId="6673AAFE" w:rsidR="008F215B" w:rsidRDefault="008F215B" w:rsidP="00A87BDF">
      <w:pPr>
        <w:spacing w:after="120" w:line="240" w:lineRule="auto"/>
      </w:pPr>
      <w:r>
        <w:t>Registration</w:t>
      </w:r>
      <w:r w:rsidRPr="00B02750">
        <w:rPr>
          <w:sz w:val="18"/>
        </w:rPr>
        <w:t xml:space="preserve">* </w:t>
      </w:r>
      <w:r>
        <w:t>Deadline: Saturday, April 28</w:t>
      </w:r>
      <w:r w:rsidRPr="00B02750">
        <w:rPr>
          <w:vertAlign w:val="superscript"/>
        </w:rPr>
        <w:t>th</w:t>
      </w:r>
      <w:r>
        <w:t xml:space="preserve"> </w:t>
      </w:r>
    </w:p>
    <w:p w14:paraId="27371A10" w14:textId="752FD893" w:rsidR="008F215B" w:rsidRDefault="008F215B" w:rsidP="00A87BDF">
      <w:pPr>
        <w:spacing w:after="120" w:line="240" w:lineRule="auto"/>
        <w:rPr>
          <w:sz w:val="18"/>
        </w:rPr>
      </w:pPr>
      <w:r w:rsidRPr="00B02750">
        <w:rPr>
          <w:sz w:val="18"/>
        </w:rPr>
        <w:t>*payment, t-shirt size, and waiver are all required at registration</w:t>
      </w:r>
    </w:p>
    <w:p w14:paraId="265FC785" w14:textId="1685D41A" w:rsidR="00B02750" w:rsidRPr="000070EB" w:rsidRDefault="00CC612C" w:rsidP="00A87BDF">
      <w:pPr>
        <w:spacing w:line="240" w:lineRule="auto"/>
        <w:rPr>
          <w:i/>
          <w:color w:val="808080" w:themeColor="background1" w:themeShade="80"/>
          <w:sz w:val="10"/>
        </w:rPr>
      </w:pPr>
      <w:r w:rsidRPr="000070EB">
        <w:rPr>
          <w:i/>
          <w:color w:val="808080" w:themeColor="background1" w:themeShade="80"/>
          <w:sz w:val="14"/>
          <w:szCs w:val="21"/>
        </w:rPr>
        <w:t xml:space="preserve">All groups, events, &amp; classes are subject to change and/or cancellation dependent on attendance. Groups must meet the therapeutic &amp; clinical requirements of both the participants &amp; the facilitators. Families will be notified TWO WEEKS before the start of scheduled groups/classes to </w:t>
      </w:r>
      <w:r w:rsidR="00FF661F" w:rsidRPr="000070EB">
        <w:rPr>
          <w:i/>
          <w:color w:val="808080" w:themeColor="background1" w:themeShade="80"/>
          <w:sz w:val="14"/>
          <w:szCs w:val="21"/>
        </w:rPr>
        <w:t>communicate a cancellation</w:t>
      </w:r>
      <w:r w:rsidRPr="000070EB">
        <w:rPr>
          <w:i/>
          <w:color w:val="808080" w:themeColor="background1" w:themeShade="80"/>
          <w:sz w:val="14"/>
          <w:szCs w:val="21"/>
        </w:rPr>
        <w:t>. Thank you in advance for your understanding. Cost of group is due in full regardless of session attendance. No discounts or refunds will be issued for missed sessions.</w:t>
      </w:r>
    </w:p>
    <w:p w14:paraId="4B567797" w14:textId="29CA4981" w:rsidR="00383E72" w:rsidRPr="00A87BDF" w:rsidRDefault="00383E72" w:rsidP="00F26E70">
      <w:pPr>
        <w:pStyle w:val="Title"/>
        <w:spacing w:line="520" w:lineRule="exact"/>
        <w:rPr>
          <w:sz w:val="44"/>
        </w:rPr>
      </w:pPr>
      <w:r w:rsidRPr="00A87BDF">
        <w:rPr>
          <w:sz w:val="44"/>
        </w:rPr>
        <w:t>Series #3</w:t>
      </w:r>
    </w:p>
    <w:p w14:paraId="5072A8E9" w14:textId="4DA8DCE8" w:rsidR="00383E72" w:rsidRPr="00F26E70" w:rsidRDefault="00383E72" w:rsidP="00F26E70">
      <w:pPr>
        <w:pStyle w:val="Title"/>
        <w:spacing w:line="520" w:lineRule="exact"/>
        <w:rPr>
          <w:rFonts w:ascii="Bauhaus 93" w:hAnsi="Bauhaus 93"/>
        </w:rPr>
      </w:pPr>
      <w:r w:rsidRPr="00F26E70">
        <w:rPr>
          <w:rFonts w:ascii="Bauhaus 93" w:hAnsi="Bauhaus 93"/>
        </w:rPr>
        <w:t>Soccer</w:t>
      </w:r>
    </w:p>
    <w:p w14:paraId="5406821D" w14:textId="55760335" w:rsidR="00CC612C" w:rsidRPr="000D41D2" w:rsidRDefault="00CC612C" w:rsidP="00F26E70">
      <w:pPr>
        <w:spacing w:line="520" w:lineRule="exact"/>
        <w:rPr>
          <w:b/>
        </w:rPr>
      </w:pPr>
      <w:r w:rsidRPr="000D41D2">
        <w:rPr>
          <w:b/>
        </w:rPr>
        <w:t>Saturday, June 2</w:t>
      </w:r>
      <w:r w:rsidRPr="000D41D2">
        <w:rPr>
          <w:b/>
          <w:vertAlign w:val="superscript"/>
        </w:rPr>
        <w:t>nd</w:t>
      </w:r>
      <w:r w:rsidRPr="000D41D2">
        <w:rPr>
          <w:b/>
        </w:rPr>
        <w:t xml:space="preserve"> </w:t>
      </w:r>
    </w:p>
    <w:p w14:paraId="18BA83FB" w14:textId="0EF813F5" w:rsidR="00CC612C" w:rsidRPr="000D41D2" w:rsidRDefault="00CC612C" w:rsidP="00CC612C">
      <w:pPr>
        <w:rPr>
          <w:b/>
        </w:rPr>
      </w:pPr>
      <w:r w:rsidRPr="000D41D2">
        <w:rPr>
          <w:b/>
        </w:rPr>
        <w:t>Saturday, June 9</w:t>
      </w:r>
      <w:r w:rsidRPr="000D41D2">
        <w:rPr>
          <w:b/>
          <w:vertAlign w:val="superscript"/>
        </w:rPr>
        <w:t>th</w:t>
      </w:r>
      <w:r w:rsidRPr="000D41D2">
        <w:rPr>
          <w:b/>
        </w:rPr>
        <w:t xml:space="preserve">  </w:t>
      </w:r>
    </w:p>
    <w:p w14:paraId="4665E7CF" w14:textId="77777777" w:rsidR="00CC612C" w:rsidRDefault="00CC612C" w:rsidP="00CC612C">
      <w:r>
        <w:t>10:30AM to 12:00PM</w:t>
      </w:r>
    </w:p>
    <w:p w14:paraId="4E7ACFCF" w14:textId="77777777" w:rsidR="00CC612C" w:rsidRDefault="00CC612C" w:rsidP="00A87BDF">
      <w:pPr>
        <w:spacing w:after="120" w:line="240" w:lineRule="auto"/>
      </w:pPr>
      <w:r>
        <w:t xml:space="preserve">Cost: $95.00, cost includes both sessions, water bottle, and t-shirt. </w:t>
      </w:r>
    </w:p>
    <w:p w14:paraId="58830958" w14:textId="29136140" w:rsidR="00CC612C" w:rsidRDefault="00CC612C" w:rsidP="00A87BDF">
      <w:pPr>
        <w:spacing w:after="120" w:line="240" w:lineRule="auto"/>
      </w:pPr>
      <w:r>
        <w:t>Registration</w:t>
      </w:r>
      <w:r w:rsidRPr="00B02750">
        <w:rPr>
          <w:sz w:val="18"/>
        </w:rPr>
        <w:t xml:space="preserve">* </w:t>
      </w:r>
      <w:r>
        <w:t>Deadline: Saturday, May 19</w:t>
      </w:r>
      <w:r w:rsidRPr="00CC612C">
        <w:rPr>
          <w:vertAlign w:val="superscript"/>
        </w:rPr>
        <w:t>th</w:t>
      </w:r>
      <w:r>
        <w:t xml:space="preserve"> </w:t>
      </w:r>
    </w:p>
    <w:p w14:paraId="622F84CC" w14:textId="6786A46C" w:rsidR="00CC612C" w:rsidRDefault="00CC612C" w:rsidP="00A87BDF">
      <w:pPr>
        <w:spacing w:after="120" w:line="240" w:lineRule="auto"/>
        <w:rPr>
          <w:sz w:val="18"/>
        </w:rPr>
      </w:pPr>
      <w:r w:rsidRPr="00B02750">
        <w:rPr>
          <w:sz w:val="18"/>
        </w:rPr>
        <w:t>*payment, t-shirt size, and waiver are all required at registration</w:t>
      </w:r>
    </w:p>
    <w:p w14:paraId="335EAAB6" w14:textId="4AE1953E" w:rsidR="00CC612C" w:rsidRPr="000070EB" w:rsidRDefault="00CC612C" w:rsidP="00A87BDF">
      <w:pPr>
        <w:spacing w:line="240" w:lineRule="auto"/>
        <w:rPr>
          <w:i/>
          <w:color w:val="808080" w:themeColor="background1" w:themeShade="80"/>
          <w:sz w:val="10"/>
        </w:rPr>
      </w:pPr>
      <w:r w:rsidRPr="000070EB">
        <w:rPr>
          <w:i/>
          <w:color w:val="808080" w:themeColor="background1" w:themeShade="80"/>
          <w:sz w:val="14"/>
          <w:szCs w:val="21"/>
        </w:rPr>
        <w:t xml:space="preserve">All groups, events, &amp; classes are subject to change and/or cancellation dependent on attendance. Groups must meet the therapeutic &amp; clinical requirements of both the participants &amp; the facilitators. Families will be notified TWO WEEKS before the start of scheduled groups/classes to </w:t>
      </w:r>
      <w:r w:rsidR="00FF661F" w:rsidRPr="000070EB">
        <w:rPr>
          <w:i/>
          <w:color w:val="808080" w:themeColor="background1" w:themeShade="80"/>
          <w:sz w:val="14"/>
          <w:szCs w:val="21"/>
        </w:rPr>
        <w:t>communicate a</w:t>
      </w:r>
      <w:r w:rsidRPr="000070EB">
        <w:rPr>
          <w:i/>
          <w:color w:val="808080" w:themeColor="background1" w:themeShade="80"/>
          <w:sz w:val="14"/>
          <w:szCs w:val="21"/>
        </w:rPr>
        <w:t xml:space="preserve"> cancellation. Thank you in advance for your understanding. Cost of group is due in full regardless of session attendance. No discounts or refunds will be issued for missed sessions.</w:t>
      </w:r>
    </w:p>
    <w:sectPr w:rsidR="00CC612C" w:rsidRPr="000070EB" w:rsidSect="004B0CD0">
      <w:footerReference w:type="default" r:id="rId9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4F22B" w14:textId="77777777" w:rsidR="004B0CD0" w:rsidRDefault="004B0CD0" w:rsidP="004B0CD0">
      <w:pPr>
        <w:spacing w:after="0" w:line="240" w:lineRule="auto"/>
      </w:pPr>
      <w:r>
        <w:separator/>
      </w:r>
    </w:p>
  </w:endnote>
  <w:endnote w:type="continuationSeparator" w:id="0">
    <w:p w14:paraId="0C90823A" w14:textId="77777777" w:rsidR="004B0CD0" w:rsidRDefault="004B0CD0" w:rsidP="004B0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7EB5B" w14:textId="77777777" w:rsidR="004B0CD0" w:rsidRDefault="004B0CD0" w:rsidP="004B0CD0">
    <w:pPr>
      <w:pStyle w:val="Footer"/>
      <w:jc w:val="center"/>
    </w:pPr>
    <w:r>
      <w:t>3292 NORTH EVERGREEN DRIVE NE</w:t>
    </w:r>
    <w:r>
      <w:tab/>
      <w:t>P: 616.365.8920</w:t>
    </w:r>
    <w:r>
      <w:tab/>
    </w:r>
    <w:hyperlink r:id="rId1" w:history="1">
      <w:r w:rsidRPr="007B61BE">
        <w:rPr>
          <w:rStyle w:val="Hyperlink"/>
        </w:rPr>
        <w:t>www.brainspotential.com</w:t>
      </w:r>
    </w:hyperlink>
  </w:p>
  <w:p w14:paraId="256839BB" w14:textId="60DC9C13" w:rsidR="004B0CD0" w:rsidRDefault="004B0CD0" w:rsidP="004B0CD0">
    <w:pPr>
      <w:pStyle w:val="Footer"/>
    </w:pPr>
    <w:r>
      <w:t xml:space="preserve">         GRAND RAPIDS, MI 49525</w:t>
    </w:r>
    <w:r>
      <w:tab/>
      <w:t>F: 616.365.8971</w:t>
    </w:r>
  </w:p>
  <w:p w14:paraId="401B8E96" w14:textId="77777777" w:rsidR="004B0CD0" w:rsidRDefault="004B0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6CE88" w14:textId="77777777" w:rsidR="004B0CD0" w:rsidRDefault="004B0CD0" w:rsidP="004B0CD0">
      <w:pPr>
        <w:spacing w:after="0" w:line="240" w:lineRule="auto"/>
      </w:pPr>
      <w:r>
        <w:separator/>
      </w:r>
    </w:p>
  </w:footnote>
  <w:footnote w:type="continuationSeparator" w:id="0">
    <w:p w14:paraId="48332498" w14:textId="77777777" w:rsidR="004B0CD0" w:rsidRDefault="004B0CD0" w:rsidP="004B0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D5D1B"/>
    <w:multiLevelType w:val="hybridMultilevel"/>
    <w:tmpl w:val="2F2C0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5F"/>
    <w:rsid w:val="000070EB"/>
    <w:rsid w:val="000D41D2"/>
    <w:rsid w:val="00183837"/>
    <w:rsid w:val="0022075E"/>
    <w:rsid w:val="00367714"/>
    <w:rsid w:val="00383E72"/>
    <w:rsid w:val="004037C3"/>
    <w:rsid w:val="004B0CD0"/>
    <w:rsid w:val="00687F1D"/>
    <w:rsid w:val="006A2D7C"/>
    <w:rsid w:val="006D4E9A"/>
    <w:rsid w:val="007F35BE"/>
    <w:rsid w:val="00885433"/>
    <w:rsid w:val="008F215B"/>
    <w:rsid w:val="00A24F72"/>
    <w:rsid w:val="00A87BDF"/>
    <w:rsid w:val="00B02750"/>
    <w:rsid w:val="00CC612C"/>
    <w:rsid w:val="00F26E70"/>
    <w:rsid w:val="00F5065F"/>
    <w:rsid w:val="00F92BA8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2139B"/>
  <w15:chartTrackingRefBased/>
  <w15:docId w15:val="{85F0EF30-D228-4772-8EF5-13A51267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506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83E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D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0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CD0"/>
  </w:style>
  <w:style w:type="paragraph" w:styleId="Footer">
    <w:name w:val="footer"/>
    <w:basedOn w:val="Normal"/>
    <w:link w:val="FooterChar"/>
    <w:uiPriority w:val="99"/>
    <w:unhideWhenUsed/>
    <w:rsid w:val="004B0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CD0"/>
  </w:style>
  <w:style w:type="character" w:styleId="Hyperlink">
    <w:name w:val="Hyperlink"/>
    <w:basedOn w:val="DefaultParagraphFont"/>
    <w:uiPriority w:val="99"/>
    <w:unhideWhenUsed/>
    <w:rsid w:val="004B0C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CD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ainspotenti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Delaney Mullennix</dc:creator>
  <cp:keywords/>
  <dc:description/>
  <cp:lastModifiedBy>Delaney Mullennix</cp:lastModifiedBy>
  <cp:revision>16</cp:revision>
  <cp:lastPrinted>2018-03-08T18:22:00Z</cp:lastPrinted>
  <dcterms:created xsi:type="dcterms:W3CDTF">2018-02-22T20:20:00Z</dcterms:created>
  <dcterms:modified xsi:type="dcterms:W3CDTF">2018-03-08T18:29:00Z</dcterms:modified>
</cp:coreProperties>
</file>